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Default="00BA495D" w:rsidP="0050774E">
      <w:pPr>
        <w:rPr>
          <w:b/>
          <w:noProof/>
          <w:lang w:eastAsia="en-NZ"/>
        </w:rPr>
      </w:pPr>
      <w:bookmarkStart w:id="0" w:name="_GoBack"/>
      <w:bookmarkEnd w:id="0"/>
      <w:r>
        <w:rPr>
          <w:noProof/>
          <w:lang w:eastAsia="en-NZ"/>
        </w:rPr>
        <mc:AlternateContent>
          <mc:Choice Requires="wps">
            <w:drawing>
              <wp:anchor distT="0" distB="0" distL="114300" distR="114300" simplePos="0" relativeHeight="251657216" behindDoc="0" locked="0" layoutInCell="1" allowOverlap="1">
                <wp:simplePos x="0" y="0"/>
                <wp:positionH relativeFrom="column">
                  <wp:posOffset>1250950</wp:posOffset>
                </wp:positionH>
                <wp:positionV relativeFrom="paragraph">
                  <wp:posOffset>-74930</wp:posOffset>
                </wp:positionV>
                <wp:extent cx="5257800" cy="867410"/>
                <wp:effectExtent l="27940" t="26035" r="19685" b="2095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867410"/>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7F440D" w:rsidRPr="00370996" w:rsidRDefault="009C60BA" w:rsidP="009F01ED">
                            <w:pPr>
                              <w:spacing w:before="200"/>
                              <w:jc w:val="center"/>
                              <w:rPr>
                                <w:sz w:val="10"/>
                              </w:rPr>
                            </w:pPr>
                            <w:r>
                              <w:rPr>
                                <w:sz w:val="44"/>
                              </w:rPr>
                              <w:t>Sharing o</w:t>
                            </w:r>
                            <w:r w:rsidR="007F440D">
                              <w:rPr>
                                <w:sz w:val="44"/>
                              </w:rPr>
                              <w:t>ur gifts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98.5pt;margin-top:-5.9pt;width:414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" fillcolor="#17365d" strokecolor="#17365d" strokeweight="3pt">
                <v:shadow color="#243f60" opacity=".5" offset="1pt"/>
                <v:textbox inset="0,0,0,0">
                  <w:txbxContent>
                    <w:p w:rsidR="007F440D" w:rsidRPr="00370996" w:rsidRDefault="009C60BA" w:rsidP="009F01ED">
                      <w:pPr>
                        <w:spacing w:before="200"/>
                        <w:jc w:val="center"/>
                        <w:rPr>
                          <w:sz w:val="10"/>
                        </w:rPr>
                      </w:pPr>
                      <w:r>
                        <w:rPr>
                          <w:sz w:val="44"/>
                        </w:rPr>
                        <w:t>Sharing o</w:t>
                      </w:r>
                      <w:r w:rsidR="007F440D">
                        <w:rPr>
                          <w:sz w:val="44"/>
                        </w:rPr>
                        <w:t>ur gifts</w:t>
                      </w:r>
                    </w:p>
                  </w:txbxContent>
                </v:textbox>
              </v:shape>
            </w:pict>
          </mc:Fallback>
        </mc:AlternateContent>
      </w:r>
      <w:r w:rsidR="00737FF0">
        <w:rPr>
          <w:noProof/>
          <w:lang w:eastAsia="en-NZ"/>
        </w:rPr>
        <w:drawing>
          <wp:anchor distT="0" distB="0" distL="114300" distR="114300" simplePos="0" relativeHeight="251659264" behindDoc="1" locked="0" layoutInCell="1" allowOverlap="1">
            <wp:simplePos x="0" y="0"/>
            <wp:positionH relativeFrom="column">
              <wp:posOffset>248920</wp:posOffset>
            </wp:positionH>
            <wp:positionV relativeFrom="paragraph">
              <wp:posOffset>-54610</wp:posOffset>
            </wp:positionV>
            <wp:extent cx="808990" cy="817880"/>
            <wp:effectExtent l="19050" t="0" r="0" b="0"/>
            <wp:wrapTight wrapText="bothSides">
              <wp:wrapPolygon edited="0">
                <wp:start x="-509" y="0"/>
                <wp:lineTo x="-509" y="21130"/>
                <wp:lineTo x="21363" y="21130"/>
                <wp:lineTo x="21363" y="0"/>
                <wp:lineTo x="-509"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808990" cy="817880"/>
                    </a:xfrm>
                    <a:prstGeom prst="rect">
                      <a:avLst/>
                    </a:prstGeom>
                    <a:noFill/>
                    <a:ln w="9525">
                      <a:noFill/>
                      <a:miter lim="800000"/>
                      <a:headEnd/>
                      <a:tailEnd/>
                    </a:ln>
                  </pic:spPr>
                </pic:pic>
              </a:graphicData>
            </a:graphic>
          </wp:anchor>
        </w:drawing>
      </w: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-74930</wp:posOffset>
                </wp:positionV>
                <wp:extent cx="6539230" cy="878840"/>
                <wp:effectExtent l="10160" t="6985" r="1333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9230" cy="878840"/>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7D522" id="Rectangle 7" o:spid="_x0000_s1026" style="position:absolute;margin-left:-.4pt;margin-top:-5.9pt;width:514.9pt;height:6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" filled="f" strokecolor="#17365d"/>
            </w:pict>
          </mc:Fallback>
        </mc:AlternateContent>
      </w:r>
    </w:p>
    <w:p w:rsidR="00737FF0" w:rsidRDefault="00737FF0" w:rsidP="0050774E">
      <w:pPr>
        <w:rPr>
          <w:b/>
        </w:rPr>
      </w:pPr>
    </w:p>
    <w:p w:rsidR="003662D8" w:rsidRDefault="003662D8" w:rsidP="0050774E">
      <w:pPr>
        <w:rPr>
          <w:b/>
        </w:rPr>
      </w:pPr>
    </w:p>
    <w:p w:rsidR="009F695B" w:rsidRDefault="00F3753A" w:rsidP="0050774E">
      <w:pPr>
        <w:rPr>
          <w:rFonts w:ascii="Comic Sans MS" w:hAnsi="Comic Sans MS"/>
          <w:b/>
          <w:sz w:val="26"/>
        </w:rPr>
      </w:pPr>
      <w:r>
        <w:rPr>
          <w:rFonts w:ascii="Comic Sans MS" w:hAnsi="Comic Sans MS"/>
          <w:b/>
          <w:sz w:val="26"/>
        </w:rPr>
        <w:t>Equipment</w:t>
      </w:r>
    </w:p>
    <w:p w:rsidR="00F3753A" w:rsidRDefault="00F3753A" w:rsidP="0050774E">
      <w:pPr>
        <w:rPr>
          <w:rFonts w:ascii="Comic Sans MS" w:hAnsi="Comic Sans MS"/>
          <w:sz w:val="24"/>
        </w:rPr>
      </w:pPr>
      <w:r>
        <w:rPr>
          <w:rFonts w:ascii="Comic Sans MS" w:hAnsi="Comic Sans MS"/>
          <w:sz w:val="24"/>
        </w:rPr>
        <w:t>For each group: 4 matches, 1 A4 size piece of cardboard,</w:t>
      </w:r>
      <w:r w:rsidR="009C60BA">
        <w:rPr>
          <w:rFonts w:ascii="Comic Sans MS" w:hAnsi="Comic Sans MS"/>
          <w:sz w:val="24"/>
        </w:rPr>
        <w:t xml:space="preserve"> 2 rubber bands, 1 drawing pin</w:t>
      </w:r>
    </w:p>
    <w:p w:rsidR="00F3753A" w:rsidRDefault="00F3753A" w:rsidP="0050774E">
      <w:pPr>
        <w:rPr>
          <w:rFonts w:ascii="Comic Sans MS" w:hAnsi="Comic Sans MS"/>
          <w:sz w:val="24"/>
        </w:rPr>
      </w:pPr>
      <w:r>
        <w:rPr>
          <w:rFonts w:ascii="Comic Sans MS" w:hAnsi="Comic Sans MS"/>
          <w:sz w:val="24"/>
        </w:rPr>
        <w:t xml:space="preserve">General equipment: pieces of old material that can be used as blind folds, gags and to tie a hand behind the back. </w:t>
      </w:r>
      <w:r w:rsidR="009C60BA">
        <w:rPr>
          <w:rFonts w:ascii="Comic Sans MS" w:hAnsi="Comic Sans MS"/>
          <w:sz w:val="24"/>
        </w:rPr>
        <w:t xml:space="preserve"> One piece of material per person.  </w:t>
      </w:r>
    </w:p>
    <w:p w:rsidR="00F3753A" w:rsidRDefault="00F3753A" w:rsidP="0050774E">
      <w:pPr>
        <w:rPr>
          <w:rFonts w:ascii="Comic Sans MS" w:hAnsi="Comic Sans MS"/>
          <w:sz w:val="24"/>
        </w:rPr>
      </w:pPr>
      <w:r>
        <w:rPr>
          <w:rFonts w:ascii="Comic Sans MS" w:hAnsi="Comic Sans MS"/>
          <w:sz w:val="24"/>
        </w:rPr>
        <w:t xml:space="preserve">Something the can be given as a prize to the winning team. </w:t>
      </w:r>
    </w:p>
    <w:p w:rsidR="00F3753A" w:rsidRDefault="00F3753A" w:rsidP="0050774E">
      <w:pPr>
        <w:rPr>
          <w:rFonts w:ascii="Comic Sans MS" w:hAnsi="Comic Sans MS"/>
          <w:sz w:val="26"/>
        </w:rPr>
      </w:pPr>
      <w:r>
        <w:rPr>
          <w:rFonts w:ascii="Comic Sans MS" w:hAnsi="Comic Sans MS"/>
          <w:b/>
          <w:sz w:val="26"/>
        </w:rPr>
        <w:t xml:space="preserve">Preparation </w:t>
      </w:r>
    </w:p>
    <w:p w:rsidR="00F3753A" w:rsidRDefault="00F3753A" w:rsidP="0050774E">
      <w:pPr>
        <w:rPr>
          <w:rFonts w:ascii="Comic Sans MS" w:hAnsi="Comic Sans MS"/>
          <w:sz w:val="24"/>
        </w:rPr>
      </w:pPr>
      <w:r>
        <w:rPr>
          <w:rFonts w:ascii="Comic Sans MS" w:hAnsi="Comic Sans MS"/>
          <w:sz w:val="24"/>
        </w:rPr>
        <w:t xml:space="preserve">Divide your youth group into smaller groups of four people.  In each group each person has a disability: </w:t>
      </w:r>
    </w:p>
    <w:p w:rsidR="00F3753A" w:rsidRDefault="00F3753A" w:rsidP="00F3753A">
      <w:pPr>
        <w:pStyle w:val="ListParagraph"/>
        <w:numPr>
          <w:ilvl w:val="0"/>
          <w:numId w:val="9"/>
        </w:numPr>
        <w:rPr>
          <w:rFonts w:ascii="Comic Sans MS" w:hAnsi="Comic Sans MS"/>
          <w:sz w:val="24"/>
        </w:rPr>
      </w:pPr>
      <w:r>
        <w:rPr>
          <w:rFonts w:ascii="Comic Sans MS" w:hAnsi="Comic Sans MS"/>
          <w:sz w:val="24"/>
        </w:rPr>
        <w:t xml:space="preserve">1 person is blind (they have a blind fold) </w:t>
      </w:r>
    </w:p>
    <w:p w:rsidR="00F3753A" w:rsidRDefault="00F3753A" w:rsidP="00F3753A">
      <w:pPr>
        <w:pStyle w:val="ListParagraph"/>
        <w:numPr>
          <w:ilvl w:val="0"/>
          <w:numId w:val="9"/>
        </w:numPr>
        <w:rPr>
          <w:rFonts w:ascii="Comic Sans MS" w:hAnsi="Comic Sans MS"/>
          <w:sz w:val="24"/>
        </w:rPr>
      </w:pPr>
      <w:r>
        <w:rPr>
          <w:rFonts w:ascii="Comic Sans MS" w:hAnsi="Comic Sans MS"/>
          <w:sz w:val="24"/>
        </w:rPr>
        <w:t xml:space="preserve">1 person is mute (they have a gag – loose enough that they can still breathe!) </w:t>
      </w:r>
    </w:p>
    <w:p w:rsidR="00F3753A" w:rsidRDefault="00F3753A" w:rsidP="00F3753A">
      <w:pPr>
        <w:pStyle w:val="ListParagraph"/>
        <w:numPr>
          <w:ilvl w:val="0"/>
          <w:numId w:val="9"/>
        </w:numPr>
        <w:rPr>
          <w:rFonts w:ascii="Comic Sans MS" w:hAnsi="Comic Sans MS"/>
          <w:sz w:val="24"/>
        </w:rPr>
      </w:pPr>
      <w:r>
        <w:rPr>
          <w:rFonts w:ascii="Comic Sans MS" w:hAnsi="Comic Sans MS"/>
          <w:sz w:val="24"/>
        </w:rPr>
        <w:t xml:space="preserve">1 person doesn’t have a left hand (tie this behind their back) </w:t>
      </w:r>
    </w:p>
    <w:p w:rsidR="00F3753A" w:rsidRDefault="00F3753A" w:rsidP="00F3753A">
      <w:pPr>
        <w:pStyle w:val="ListParagraph"/>
        <w:numPr>
          <w:ilvl w:val="0"/>
          <w:numId w:val="9"/>
        </w:numPr>
        <w:rPr>
          <w:rFonts w:ascii="Comic Sans MS" w:hAnsi="Comic Sans MS"/>
          <w:sz w:val="24"/>
        </w:rPr>
      </w:pPr>
      <w:r>
        <w:rPr>
          <w:rFonts w:ascii="Comic Sans MS" w:hAnsi="Comic Sans MS"/>
          <w:sz w:val="24"/>
        </w:rPr>
        <w:t xml:space="preserve">1 person doesn’t have a right hand (tie this behind their back) </w:t>
      </w:r>
    </w:p>
    <w:p w:rsidR="00F3753A" w:rsidRDefault="00F3753A" w:rsidP="00F3753A">
      <w:pPr>
        <w:pStyle w:val="ListParagraph"/>
        <w:ind w:left="360"/>
        <w:rPr>
          <w:rFonts w:ascii="Comic Sans MS" w:hAnsi="Comic Sans MS"/>
          <w:sz w:val="24"/>
        </w:rPr>
      </w:pPr>
      <w:r>
        <w:rPr>
          <w:rFonts w:ascii="Comic Sans MS" w:hAnsi="Comic Sans MS"/>
          <w:sz w:val="24"/>
        </w:rPr>
        <w:t xml:space="preserve">Note: that you can also work in groups of 3 and have just one person with an arm tied behind their back if you group divides better into groups of three.  </w:t>
      </w:r>
    </w:p>
    <w:p w:rsidR="00F3753A" w:rsidRDefault="00F3753A" w:rsidP="00F3753A">
      <w:pPr>
        <w:rPr>
          <w:rFonts w:ascii="Comic Sans MS" w:hAnsi="Comic Sans MS"/>
          <w:b/>
          <w:sz w:val="26"/>
        </w:rPr>
      </w:pPr>
      <w:r>
        <w:rPr>
          <w:rFonts w:ascii="Comic Sans MS" w:hAnsi="Comic Sans MS"/>
          <w:b/>
          <w:sz w:val="26"/>
        </w:rPr>
        <w:t xml:space="preserve">Exercise </w:t>
      </w:r>
    </w:p>
    <w:p w:rsidR="00F3753A" w:rsidRDefault="00F3753A" w:rsidP="00F3753A">
      <w:pPr>
        <w:rPr>
          <w:rFonts w:ascii="Comic Sans MS" w:hAnsi="Comic Sans MS"/>
          <w:sz w:val="24"/>
        </w:rPr>
      </w:pPr>
      <w:r>
        <w:rPr>
          <w:rFonts w:ascii="Comic Sans MS" w:hAnsi="Comic Sans MS"/>
          <w:sz w:val="24"/>
        </w:rPr>
        <w:t xml:space="preserve">Using the equipment provided (matches, cardboard etc) design something useful that can be used in the kitchen (eg knife, fork, plate, table etc).  There </w:t>
      </w:r>
      <w:r w:rsidR="00DE7CE7">
        <w:rPr>
          <w:rFonts w:ascii="Comic Sans MS" w:hAnsi="Comic Sans MS"/>
          <w:sz w:val="24"/>
        </w:rPr>
        <w:t xml:space="preserve">is a prize for the best design.  </w:t>
      </w:r>
    </w:p>
    <w:p w:rsidR="00DE7CE7" w:rsidRPr="00DE7CE7" w:rsidRDefault="00DE7CE7" w:rsidP="00DE7CE7">
      <w:pPr>
        <w:rPr>
          <w:rFonts w:ascii="Comic Sans MS" w:hAnsi="Comic Sans MS"/>
          <w:sz w:val="26"/>
        </w:rPr>
      </w:pPr>
      <w:r>
        <w:rPr>
          <w:rFonts w:ascii="Comic Sans MS" w:hAnsi="Comic Sans MS"/>
          <w:b/>
          <w:sz w:val="26"/>
        </w:rPr>
        <w:t>Questions</w:t>
      </w:r>
    </w:p>
    <w:p w:rsidR="00DE7CE7" w:rsidRDefault="00DE7CE7" w:rsidP="00DE7CE7">
      <w:pPr>
        <w:pStyle w:val="ListParagraph"/>
        <w:numPr>
          <w:ilvl w:val="0"/>
          <w:numId w:val="10"/>
        </w:numPr>
        <w:ind w:left="360"/>
        <w:rPr>
          <w:rFonts w:ascii="Comic Sans MS" w:hAnsi="Comic Sans MS"/>
          <w:sz w:val="24"/>
        </w:rPr>
      </w:pPr>
      <w:r>
        <w:rPr>
          <w:rFonts w:ascii="Comic Sans MS" w:hAnsi="Comic Sans MS"/>
          <w:sz w:val="24"/>
        </w:rPr>
        <w:t xml:space="preserve">The blind people:  how did you feel not being able to see what was going on?  What was it like letting the others move your hands? </w:t>
      </w:r>
    </w:p>
    <w:p w:rsidR="00DE7CE7" w:rsidRDefault="00DE7CE7" w:rsidP="00DE7CE7">
      <w:pPr>
        <w:pStyle w:val="ListParagraph"/>
        <w:numPr>
          <w:ilvl w:val="0"/>
          <w:numId w:val="10"/>
        </w:numPr>
        <w:ind w:left="360"/>
        <w:rPr>
          <w:rFonts w:ascii="Comic Sans MS" w:hAnsi="Comic Sans MS"/>
          <w:sz w:val="24"/>
        </w:rPr>
      </w:pPr>
      <w:r>
        <w:rPr>
          <w:rFonts w:ascii="Comic Sans MS" w:hAnsi="Comic Sans MS"/>
          <w:sz w:val="24"/>
        </w:rPr>
        <w:t xml:space="preserve">The mute people: What was the most effective way of communicating?  Did you have to resort to speaking?  Imagine how difficult it must be for a person in that situation permanently.  What strategies would you develop to cope? </w:t>
      </w:r>
    </w:p>
    <w:p w:rsidR="00DE7CE7" w:rsidRDefault="00DE7CE7" w:rsidP="00DE7CE7">
      <w:pPr>
        <w:pStyle w:val="ListParagraph"/>
        <w:numPr>
          <w:ilvl w:val="0"/>
          <w:numId w:val="10"/>
        </w:numPr>
        <w:ind w:left="360"/>
        <w:rPr>
          <w:rFonts w:ascii="Comic Sans MS" w:hAnsi="Comic Sans MS"/>
          <w:sz w:val="24"/>
        </w:rPr>
      </w:pPr>
      <w:r>
        <w:rPr>
          <w:rFonts w:ascii="Comic Sans MS" w:hAnsi="Comic Sans MS"/>
          <w:sz w:val="24"/>
        </w:rPr>
        <w:t xml:space="preserve">One handed people:  What contribution did you make to your group?  Was it easy or hard?  Did you feel clumsy or frustrated?  </w:t>
      </w:r>
    </w:p>
    <w:p w:rsidR="00DE7CE7" w:rsidRDefault="00DE7CE7" w:rsidP="009C60BA">
      <w:pPr>
        <w:keepNext/>
        <w:keepLines/>
        <w:rPr>
          <w:rFonts w:ascii="Comic Sans MS" w:hAnsi="Comic Sans MS"/>
          <w:b/>
          <w:sz w:val="26"/>
        </w:rPr>
      </w:pPr>
      <w:r w:rsidRPr="00DE7CE7">
        <w:rPr>
          <w:rFonts w:ascii="Comic Sans MS" w:hAnsi="Comic Sans MS"/>
          <w:b/>
          <w:sz w:val="26"/>
        </w:rPr>
        <w:lastRenderedPageBreak/>
        <w:t>Questions</w:t>
      </w:r>
    </w:p>
    <w:p w:rsidR="00DE7CE7" w:rsidRDefault="00DE7CE7" w:rsidP="00DE7CE7">
      <w:pPr>
        <w:rPr>
          <w:rFonts w:ascii="Comic Sans MS" w:hAnsi="Comic Sans MS"/>
          <w:sz w:val="26"/>
        </w:rPr>
      </w:pPr>
      <w:r>
        <w:rPr>
          <w:rFonts w:ascii="Comic Sans MS" w:hAnsi="Comic Sans MS"/>
          <w:sz w:val="26"/>
        </w:rPr>
        <w:t xml:space="preserve">So what happened?  Each of you found that you had to rely on the others for help.  Each person in your group needed the others – you couldn’t make the item on your own.  The person who couldn’t speak needed someone else’s gift in the group to help them communicate.  Can you see the same kind of relationships in your own life?  Sometimes we are so focused on our own world that we need others to see and tell us what is going on.  God gives us our gifts and they are unique to us, but we also need the gifts of others to grow.  </w:t>
      </w:r>
    </w:p>
    <w:p w:rsidR="00DE7CE7" w:rsidRDefault="00DE7CE7" w:rsidP="00DE7CE7">
      <w:pPr>
        <w:rPr>
          <w:rFonts w:ascii="Comic Sans MS" w:hAnsi="Comic Sans MS"/>
          <w:sz w:val="26"/>
        </w:rPr>
      </w:pPr>
      <w:r>
        <w:rPr>
          <w:rFonts w:ascii="Comic Sans MS" w:hAnsi="Comic Sans MS"/>
          <w:sz w:val="26"/>
        </w:rPr>
        <w:t xml:space="preserve">Let’s compare this to a rugby team.  They need the full back to kick the goals.  </w:t>
      </w:r>
      <w:r w:rsidR="009C60BA">
        <w:rPr>
          <w:rFonts w:ascii="Comic Sans MS" w:hAnsi="Comic Sans MS"/>
          <w:sz w:val="26"/>
        </w:rPr>
        <w:t>Likewise i</w:t>
      </w:r>
      <w:r>
        <w:rPr>
          <w:rFonts w:ascii="Comic Sans MS" w:hAnsi="Comic Sans MS"/>
          <w:sz w:val="26"/>
        </w:rPr>
        <w:t xml:space="preserve">f you are building a house there is no point in asking the painter to put in the plumbing.  You need the gifts of each trade to complete the house just like all members of the rugby team need to play if they are going to have any chance of winning the game!  </w:t>
      </w:r>
    </w:p>
    <w:p w:rsidR="00DE7CE7" w:rsidRDefault="00DE7CE7" w:rsidP="00DE7CE7">
      <w:pPr>
        <w:rPr>
          <w:rFonts w:ascii="Comic Sans MS" w:hAnsi="Comic Sans MS"/>
          <w:sz w:val="26"/>
        </w:rPr>
      </w:pPr>
      <w:r>
        <w:rPr>
          <w:rFonts w:ascii="Comic Sans MS" w:hAnsi="Comic Sans MS"/>
          <w:sz w:val="26"/>
        </w:rPr>
        <w:t xml:space="preserve">Let’s remember that our gifts are important, necessary and that they complement each other.  </w:t>
      </w:r>
    </w:p>
    <w:p w:rsidR="009C60BA" w:rsidRPr="009C60BA" w:rsidRDefault="009C60BA" w:rsidP="00DE7CE7">
      <w:pPr>
        <w:rPr>
          <w:rFonts w:ascii="Comic Sans MS" w:hAnsi="Comic Sans MS"/>
          <w:b/>
          <w:sz w:val="26"/>
        </w:rPr>
      </w:pPr>
      <w:r>
        <w:rPr>
          <w:rFonts w:ascii="Comic Sans MS" w:hAnsi="Comic Sans MS"/>
          <w:b/>
          <w:sz w:val="26"/>
        </w:rPr>
        <w:t xml:space="preserve">Discussion topic (optional) </w:t>
      </w:r>
    </w:p>
    <w:p w:rsidR="00DE7CE7" w:rsidRDefault="009C60BA" w:rsidP="00DE7CE7">
      <w:pPr>
        <w:rPr>
          <w:rFonts w:ascii="Comic Sans MS" w:hAnsi="Comic Sans MS"/>
          <w:sz w:val="26"/>
        </w:rPr>
      </w:pPr>
      <w:r>
        <w:rPr>
          <w:rFonts w:ascii="Comic Sans MS" w:hAnsi="Comic Sans MS"/>
          <w:sz w:val="26"/>
        </w:rPr>
        <w:t xml:space="preserve">You might like to flow into a discussion about how members can share their gifts in the parish community eg training for a ministry such as a minister of the Word, Eucharistic Minister, joining a music group etc.  </w:t>
      </w:r>
    </w:p>
    <w:p w:rsidR="009C60BA" w:rsidRDefault="009C60BA" w:rsidP="00DE7CE7">
      <w:pPr>
        <w:rPr>
          <w:rFonts w:ascii="Comic Sans MS" w:hAnsi="Comic Sans MS"/>
          <w:sz w:val="26"/>
        </w:rPr>
      </w:pPr>
    </w:p>
    <w:p w:rsidR="007F440D" w:rsidRDefault="007F440D" w:rsidP="00DE7CE7">
      <w:pPr>
        <w:rPr>
          <w:rFonts w:ascii="Comic Sans MS" w:hAnsi="Comic Sans MS"/>
          <w:sz w:val="26"/>
        </w:rPr>
      </w:pPr>
      <w:r>
        <w:rPr>
          <w:rFonts w:ascii="Comic Sans MS" w:hAnsi="Comic Sans MS"/>
          <w:sz w:val="26"/>
        </w:rPr>
        <w:t xml:space="preserve">Prayer to </w:t>
      </w:r>
      <w:r w:rsidR="009C60BA">
        <w:rPr>
          <w:rFonts w:ascii="Comic Sans MS" w:hAnsi="Comic Sans MS"/>
          <w:sz w:val="26"/>
        </w:rPr>
        <w:t>conclude the session</w:t>
      </w:r>
      <w:r>
        <w:rPr>
          <w:rFonts w:ascii="Comic Sans MS" w:hAnsi="Comic Sans MS"/>
          <w:sz w:val="26"/>
        </w:rPr>
        <w:t xml:space="preserve">: </w:t>
      </w:r>
    </w:p>
    <w:p w:rsidR="007F440D" w:rsidRDefault="007F440D" w:rsidP="00DE7CE7">
      <w:pPr>
        <w:rPr>
          <w:rFonts w:ascii="Comic Sans MS" w:hAnsi="Comic Sans MS"/>
          <w:sz w:val="26"/>
        </w:rPr>
      </w:pPr>
      <w:r>
        <w:rPr>
          <w:rFonts w:ascii="Comic Sans MS" w:hAnsi="Comic Sans MS"/>
          <w:sz w:val="26"/>
        </w:rPr>
        <w:t xml:space="preserve">Loving God we give thanks for the opportunity to gather tonight as the [insert name of your group] Group. </w:t>
      </w:r>
    </w:p>
    <w:p w:rsidR="009C60BA" w:rsidRDefault="009C60BA" w:rsidP="00DE7CE7">
      <w:pPr>
        <w:rPr>
          <w:rFonts w:ascii="Comic Sans MS" w:hAnsi="Comic Sans MS"/>
          <w:sz w:val="26"/>
        </w:rPr>
      </w:pPr>
      <w:r>
        <w:rPr>
          <w:rFonts w:ascii="Comic Sans MS" w:hAnsi="Comic Sans MS"/>
          <w:sz w:val="26"/>
        </w:rPr>
        <w:t xml:space="preserve">We are </w:t>
      </w:r>
      <w:r w:rsidRPr="009C60BA">
        <w:rPr>
          <w:rFonts w:ascii="Comic Sans MS" w:hAnsi="Comic Sans MS"/>
          <w:sz w:val="26"/>
        </w:rPr>
        <w:t xml:space="preserve">thankful for the blessings of </w:t>
      </w:r>
      <w:r>
        <w:rPr>
          <w:rFonts w:ascii="Comic Sans MS" w:hAnsi="Comic Sans MS"/>
          <w:sz w:val="26"/>
        </w:rPr>
        <w:t xml:space="preserve">our combined </w:t>
      </w:r>
      <w:r w:rsidRPr="009C60BA">
        <w:rPr>
          <w:rFonts w:ascii="Comic Sans MS" w:hAnsi="Comic Sans MS"/>
          <w:sz w:val="26"/>
        </w:rPr>
        <w:t xml:space="preserve">abilities and talents. </w:t>
      </w:r>
      <w:r>
        <w:t xml:space="preserve"> </w:t>
      </w:r>
      <w:r>
        <w:rPr>
          <w:rFonts w:ascii="Comic Sans MS" w:hAnsi="Comic Sans MS"/>
          <w:sz w:val="26"/>
        </w:rPr>
        <w:t xml:space="preserve">We ask you God to be with us as we </w:t>
      </w:r>
      <w:r w:rsidRPr="009C60BA">
        <w:rPr>
          <w:rFonts w:ascii="Comic Sans MS" w:hAnsi="Comic Sans MS"/>
          <w:sz w:val="26"/>
        </w:rPr>
        <w:t xml:space="preserve">use these </w:t>
      </w:r>
      <w:r>
        <w:rPr>
          <w:rFonts w:ascii="Comic Sans MS" w:hAnsi="Comic Sans MS"/>
          <w:sz w:val="26"/>
        </w:rPr>
        <w:t xml:space="preserve">gifts </w:t>
      </w:r>
      <w:r w:rsidRPr="009C60BA">
        <w:rPr>
          <w:rFonts w:ascii="Comic Sans MS" w:hAnsi="Comic Sans MS"/>
          <w:sz w:val="26"/>
        </w:rPr>
        <w:t xml:space="preserve">to create joy and fulfilment in </w:t>
      </w:r>
      <w:r>
        <w:rPr>
          <w:rFonts w:ascii="Comic Sans MS" w:hAnsi="Comic Sans MS"/>
          <w:sz w:val="26"/>
        </w:rPr>
        <w:t xml:space="preserve">our lives.   We </w:t>
      </w:r>
      <w:r w:rsidRPr="009C60BA">
        <w:rPr>
          <w:rFonts w:ascii="Comic Sans MS" w:hAnsi="Comic Sans MS"/>
          <w:sz w:val="26"/>
        </w:rPr>
        <w:t xml:space="preserve">open </w:t>
      </w:r>
      <w:r>
        <w:rPr>
          <w:rFonts w:ascii="Comic Sans MS" w:hAnsi="Comic Sans MS"/>
          <w:sz w:val="26"/>
        </w:rPr>
        <w:t xml:space="preserve">our </w:t>
      </w:r>
      <w:r w:rsidRPr="009C60BA">
        <w:rPr>
          <w:rFonts w:ascii="Comic Sans MS" w:hAnsi="Comic Sans MS"/>
          <w:sz w:val="26"/>
        </w:rPr>
        <w:t>heart</w:t>
      </w:r>
      <w:r>
        <w:rPr>
          <w:rFonts w:ascii="Comic Sans MS" w:hAnsi="Comic Sans MS"/>
          <w:sz w:val="26"/>
        </w:rPr>
        <w:t>s</w:t>
      </w:r>
      <w:r w:rsidRPr="009C60BA">
        <w:rPr>
          <w:rFonts w:ascii="Comic Sans MS" w:hAnsi="Comic Sans MS"/>
          <w:sz w:val="26"/>
        </w:rPr>
        <w:t xml:space="preserve"> and mind</w:t>
      </w:r>
      <w:r>
        <w:rPr>
          <w:rFonts w:ascii="Comic Sans MS" w:hAnsi="Comic Sans MS"/>
          <w:sz w:val="26"/>
        </w:rPr>
        <w:t>s</w:t>
      </w:r>
      <w:r w:rsidRPr="009C60BA">
        <w:rPr>
          <w:rFonts w:ascii="Comic Sans MS" w:hAnsi="Comic Sans MS"/>
          <w:sz w:val="26"/>
        </w:rPr>
        <w:t xml:space="preserve"> to the amazing opportunities that </w:t>
      </w:r>
      <w:r>
        <w:rPr>
          <w:rFonts w:ascii="Comic Sans MS" w:hAnsi="Comic Sans MS"/>
          <w:sz w:val="26"/>
        </w:rPr>
        <w:t xml:space="preserve">lie ahead </w:t>
      </w:r>
      <w:r w:rsidRPr="009C60BA">
        <w:rPr>
          <w:rFonts w:ascii="Comic Sans MS" w:hAnsi="Comic Sans MS"/>
          <w:sz w:val="26"/>
        </w:rPr>
        <w:t xml:space="preserve">and </w:t>
      </w:r>
      <w:r>
        <w:rPr>
          <w:rFonts w:ascii="Comic Sans MS" w:hAnsi="Comic Sans MS"/>
          <w:sz w:val="26"/>
        </w:rPr>
        <w:t xml:space="preserve">we ask you to help us share these gifts for </w:t>
      </w:r>
      <w:r w:rsidRPr="009C60BA">
        <w:rPr>
          <w:rFonts w:ascii="Comic Sans MS" w:hAnsi="Comic Sans MS"/>
          <w:sz w:val="26"/>
        </w:rPr>
        <w:t>benefit of others</w:t>
      </w:r>
      <w:r>
        <w:rPr>
          <w:rFonts w:ascii="Comic Sans MS" w:hAnsi="Comic Sans MS"/>
          <w:sz w:val="26"/>
        </w:rPr>
        <w:t xml:space="preserve"> in our community</w:t>
      </w:r>
      <w:r w:rsidRPr="009C60BA">
        <w:rPr>
          <w:rFonts w:ascii="Comic Sans MS" w:hAnsi="Comic Sans MS"/>
          <w:sz w:val="26"/>
        </w:rPr>
        <w:t xml:space="preserve">. </w:t>
      </w:r>
    </w:p>
    <w:p w:rsidR="009C60BA" w:rsidRPr="00DE7CE7" w:rsidRDefault="009C60BA" w:rsidP="00DE7CE7">
      <w:pPr>
        <w:rPr>
          <w:rFonts w:ascii="Comic Sans MS" w:hAnsi="Comic Sans MS"/>
          <w:sz w:val="26"/>
        </w:rPr>
      </w:pPr>
      <w:r>
        <w:rPr>
          <w:rFonts w:ascii="Comic Sans MS" w:hAnsi="Comic Sans MS"/>
          <w:sz w:val="26"/>
        </w:rPr>
        <w:t>Amen.</w:t>
      </w:r>
    </w:p>
    <w:sectPr w:rsidR="009C60BA" w:rsidRPr="00DE7CE7" w:rsidSect="002B569C">
      <w:footerReference w:type="default" r:id="rId9"/>
      <w:footerReference w:type="first" r:id="rId10"/>
      <w:type w:val="continuous"/>
      <w:pgSz w:w="11906" w:h="16838" w:code="9"/>
      <w:pgMar w:top="1134" w:right="851" w:bottom="851" w:left="1134" w:header="567" w:footer="567" w:gutter="0"/>
      <w:paperSrc w:first="1" w:other="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40D" w:rsidRDefault="007F440D" w:rsidP="00B0201F">
      <w:pPr>
        <w:spacing w:after="0" w:line="240" w:lineRule="auto"/>
      </w:pPr>
      <w:r>
        <w:separator/>
      </w:r>
    </w:p>
  </w:endnote>
  <w:endnote w:type="continuationSeparator" w:id="0">
    <w:p w:rsidR="007F440D" w:rsidRDefault="007F440D"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40D" w:rsidRPr="00B01369" w:rsidRDefault="007F440D">
    <w:pPr>
      <w:pStyle w:val="Footer"/>
      <w:rPr>
        <w:sz w:val="18"/>
      </w:rPr>
    </w:pPr>
    <w:r w:rsidRPr="00B01369">
      <w:rPr>
        <w:sz w:val="18"/>
      </w:rPr>
      <w:t>More resources at:  www.akyouth.org.nz</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40D" w:rsidRPr="00B01369" w:rsidRDefault="007F440D">
    <w:pPr>
      <w:pStyle w:val="Footer"/>
      <w:rPr>
        <w:sz w:val="18"/>
      </w:rPr>
    </w:pPr>
    <w:r w:rsidRPr="00B01369">
      <w:rPr>
        <w:sz w:val="18"/>
      </w:rPr>
      <w:t>More resources at:  www.akyouth.org.nz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40D" w:rsidRDefault="007F440D" w:rsidP="00B0201F">
      <w:pPr>
        <w:spacing w:after="0" w:line="240" w:lineRule="auto"/>
      </w:pPr>
      <w:r>
        <w:separator/>
      </w:r>
    </w:p>
  </w:footnote>
  <w:footnote w:type="continuationSeparator" w:id="0">
    <w:p w:rsidR="007F440D" w:rsidRDefault="007F440D"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135"/>
    <w:multiLevelType w:val="hybridMultilevel"/>
    <w:tmpl w:val="A47E0974"/>
    <w:lvl w:ilvl="0" w:tplc="2ADA407E">
      <w:start w:val="1"/>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7D44F84"/>
    <w:multiLevelType w:val="hybridMultilevel"/>
    <w:tmpl w:val="22325046"/>
    <w:lvl w:ilvl="0" w:tplc="3C4A6E90">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291116"/>
    <w:multiLevelType w:val="hybridMultilevel"/>
    <w:tmpl w:val="676E3E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18355B0"/>
    <w:multiLevelType w:val="hybridMultilevel"/>
    <w:tmpl w:val="00D41440"/>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A3277E8"/>
    <w:multiLevelType w:val="hybridMultilevel"/>
    <w:tmpl w:val="920A0070"/>
    <w:lvl w:ilvl="0" w:tplc="241E1B4C">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54D3091"/>
    <w:multiLevelType w:val="hybridMultilevel"/>
    <w:tmpl w:val="70E45452"/>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EC24EB"/>
    <w:multiLevelType w:val="hybridMultilevel"/>
    <w:tmpl w:val="64B4C6A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702D2D74"/>
    <w:multiLevelType w:val="hybridMultilevel"/>
    <w:tmpl w:val="10D65E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79C425A8"/>
    <w:multiLevelType w:val="hybridMultilevel"/>
    <w:tmpl w:val="D8DAAA52"/>
    <w:lvl w:ilvl="0" w:tplc="3618B9D6">
      <w:start w:val="4"/>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AE32766"/>
    <w:multiLevelType w:val="hybridMultilevel"/>
    <w:tmpl w:val="7C6487A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996"/>
    <w:rsid w:val="00027419"/>
    <w:rsid w:val="00032E06"/>
    <w:rsid w:val="00045FDE"/>
    <w:rsid w:val="00047447"/>
    <w:rsid w:val="00194396"/>
    <w:rsid w:val="00195FB2"/>
    <w:rsid w:val="001979B2"/>
    <w:rsid w:val="001A0832"/>
    <w:rsid w:val="001A5546"/>
    <w:rsid w:val="001D0323"/>
    <w:rsid w:val="001D355C"/>
    <w:rsid w:val="00202A11"/>
    <w:rsid w:val="00207C50"/>
    <w:rsid w:val="0025725E"/>
    <w:rsid w:val="00287EC2"/>
    <w:rsid w:val="002B569C"/>
    <w:rsid w:val="002D43A3"/>
    <w:rsid w:val="002F6757"/>
    <w:rsid w:val="00341264"/>
    <w:rsid w:val="0036580F"/>
    <w:rsid w:val="00365C09"/>
    <w:rsid w:val="003662D8"/>
    <w:rsid w:val="00370996"/>
    <w:rsid w:val="003E7366"/>
    <w:rsid w:val="00421836"/>
    <w:rsid w:val="00433C3B"/>
    <w:rsid w:val="0045264F"/>
    <w:rsid w:val="00485CCC"/>
    <w:rsid w:val="004B1CED"/>
    <w:rsid w:val="0050774E"/>
    <w:rsid w:val="00527433"/>
    <w:rsid w:val="00575886"/>
    <w:rsid w:val="005E28C6"/>
    <w:rsid w:val="00605F44"/>
    <w:rsid w:val="00614BA0"/>
    <w:rsid w:val="006232E8"/>
    <w:rsid w:val="006E45DC"/>
    <w:rsid w:val="006F69FA"/>
    <w:rsid w:val="00737FF0"/>
    <w:rsid w:val="00776F06"/>
    <w:rsid w:val="007F440D"/>
    <w:rsid w:val="00820852"/>
    <w:rsid w:val="00841C4F"/>
    <w:rsid w:val="00841FFB"/>
    <w:rsid w:val="008939EA"/>
    <w:rsid w:val="008950FE"/>
    <w:rsid w:val="008F03A9"/>
    <w:rsid w:val="009060AA"/>
    <w:rsid w:val="0098344A"/>
    <w:rsid w:val="009C60BA"/>
    <w:rsid w:val="009D693D"/>
    <w:rsid w:val="009F01ED"/>
    <w:rsid w:val="009F695B"/>
    <w:rsid w:val="00A167C7"/>
    <w:rsid w:val="00A505AB"/>
    <w:rsid w:val="00A518F5"/>
    <w:rsid w:val="00A5198B"/>
    <w:rsid w:val="00A57707"/>
    <w:rsid w:val="00AC748B"/>
    <w:rsid w:val="00AD7151"/>
    <w:rsid w:val="00B01369"/>
    <w:rsid w:val="00B0201F"/>
    <w:rsid w:val="00B261C9"/>
    <w:rsid w:val="00B971A5"/>
    <w:rsid w:val="00BA0FA2"/>
    <w:rsid w:val="00BA495D"/>
    <w:rsid w:val="00BF2B54"/>
    <w:rsid w:val="00C0123A"/>
    <w:rsid w:val="00C36699"/>
    <w:rsid w:val="00C90FB3"/>
    <w:rsid w:val="00C94748"/>
    <w:rsid w:val="00CB2D18"/>
    <w:rsid w:val="00CD22CA"/>
    <w:rsid w:val="00CD397B"/>
    <w:rsid w:val="00CD48B3"/>
    <w:rsid w:val="00CE79F3"/>
    <w:rsid w:val="00D04044"/>
    <w:rsid w:val="00D248D1"/>
    <w:rsid w:val="00D70992"/>
    <w:rsid w:val="00DE7CE7"/>
    <w:rsid w:val="00E07477"/>
    <w:rsid w:val="00E47860"/>
    <w:rsid w:val="00E63871"/>
    <w:rsid w:val="00E91CDF"/>
    <w:rsid w:val="00EC50DB"/>
    <w:rsid w:val="00ED31A0"/>
    <w:rsid w:val="00EE49CE"/>
    <w:rsid w:val="00F1474E"/>
    <w:rsid w:val="00F3753A"/>
    <w:rsid w:val="00F41E8A"/>
    <w:rsid w:val="00F75A48"/>
    <w:rsid w:val="00F821EB"/>
    <w:rsid w:val="00FB3359"/>
    <w:rsid w:val="00FE384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91DFA2C-C674-479D-81F1-550A89E7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C0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iPriority w:val="99"/>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FootnoteText">
    <w:name w:val="footnote text"/>
    <w:basedOn w:val="Normal"/>
    <w:link w:val="FootnoteTextChar"/>
    <w:uiPriority w:val="99"/>
    <w:semiHidden/>
    <w:unhideWhenUsed/>
    <w:rsid w:val="003662D8"/>
    <w:rPr>
      <w:sz w:val="20"/>
      <w:szCs w:val="20"/>
    </w:rPr>
  </w:style>
  <w:style w:type="character" w:customStyle="1" w:styleId="FootnoteTextChar">
    <w:name w:val="Footnote Text Char"/>
    <w:basedOn w:val="DefaultParagraphFont"/>
    <w:link w:val="FootnoteText"/>
    <w:uiPriority w:val="99"/>
    <w:semiHidden/>
    <w:rsid w:val="003662D8"/>
    <w:rPr>
      <w:lang w:eastAsia="en-US"/>
    </w:rPr>
  </w:style>
  <w:style w:type="character" w:styleId="FootnoteReference">
    <w:name w:val="footnote reference"/>
    <w:basedOn w:val="DefaultParagraphFont"/>
    <w:uiPriority w:val="99"/>
    <w:semiHidden/>
    <w:unhideWhenUsed/>
    <w:rsid w:val="003662D8"/>
    <w:rPr>
      <w:vertAlign w:val="superscript"/>
    </w:rPr>
  </w:style>
  <w:style w:type="paragraph" w:styleId="ListParagraph">
    <w:name w:val="List Paragraph"/>
    <w:basedOn w:val="Normal"/>
    <w:uiPriority w:val="34"/>
    <w:qFormat/>
    <w:rsid w:val="00341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5125">
      <w:bodyDiv w:val="1"/>
      <w:marLeft w:val="0"/>
      <w:marRight w:val="0"/>
      <w:marTop w:val="0"/>
      <w:marBottom w:val="0"/>
      <w:divBdr>
        <w:top w:val="none" w:sz="0" w:space="0" w:color="auto"/>
        <w:left w:val="none" w:sz="0" w:space="0" w:color="auto"/>
        <w:bottom w:val="none" w:sz="0" w:space="0" w:color="auto"/>
        <w:right w:val="none" w:sz="0" w:space="0" w:color="auto"/>
      </w:divBdr>
      <w:divsChild>
        <w:div w:id="1846432754">
          <w:marLeft w:val="0"/>
          <w:marRight w:val="0"/>
          <w:marTop w:val="0"/>
          <w:marBottom w:val="0"/>
          <w:divBdr>
            <w:top w:val="none" w:sz="0" w:space="0" w:color="auto"/>
            <w:left w:val="none" w:sz="0" w:space="0" w:color="auto"/>
            <w:bottom w:val="none" w:sz="0" w:space="0" w:color="auto"/>
            <w:right w:val="none" w:sz="0" w:space="0" w:color="auto"/>
          </w:divBdr>
          <w:divsChild>
            <w:div w:id="1558591138">
              <w:marLeft w:val="0"/>
              <w:marRight w:val="0"/>
              <w:marTop w:val="0"/>
              <w:marBottom w:val="0"/>
              <w:divBdr>
                <w:top w:val="none" w:sz="0" w:space="0" w:color="auto"/>
                <w:left w:val="none" w:sz="0" w:space="0" w:color="auto"/>
                <w:bottom w:val="none" w:sz="0" w:space="0" w:color="auto"/>
                <w:right w:val="none" w:sz="0" w:space="0" w:color="auto"/>
              </w:divBdr>
              <w:divsChild>
                <w:div w:id="2042513052">
                  <w:marLeft w:val="0"/>
                  <w:marRight w:val="0"/>
                  <w:marTop w:val="200"/>
                  <w:marBottom w:val="160"/>
                  <w:divBdr>
                    <w:top w:val="single" w:sz="2" w:space="0" w:color="EEEEEE"/>
                    <w:left w:val="single" w:sz="2" w:space="6" w:color="EEEEEE"/>
                    <w:bottom w:val="single" w:sz="2" w:space="6" w:color="EEEEEE"/>
                    <w:right w:val="single" w:sz="2" w:space="6" w:color="EEEEEE"/>
                  </w:divBdr>
                  <w:divsChild>
                    <w:div w:id="500505828">
                      <w:marLeft w:val="0"/>
                      <w:marRight w:val="0"/>
                      <w:marTop w:val="0"/>
                      <w:marBottom w:val="0"/>
                      <w:divBdr>
                        <w:top w:val="none" w:sz="0" w:space="0" w:color="auto"/>
                        <w:left w:val="none" w:sz="0" w:space="0" w:color="auto"/>
                        <w:bottom w:val="none" w:sz="0" w:space="0" w:color="auto"/>
                        <w:right w:val="none" w:sz="0" w:space="0" w:color="auto"/>
                      </w:divBdr>
                      <w:divsChild>
                        <w:div w:id="1039747068">
                          <w:marLeft w:val="0"/>
                          <w:marRight w:val="0"/>
                          <w:marTop w:val="0"/>
                          <w:marBottom w:val="0"/>
                          <w:divBdr>
                            <w:top w:val="none" w:sz="0" w:space="0" w:color="auto"/>
                            <w:left w:val="none" w:sz="0" w:space="0" w:color="auto"/>
                            <w:bottom w:val="none" w:sz="0" w:space="0" w:color="auto"/>
                            <w:right w:val="none" w:sz="0" w:space="0" w:color="auto"/>
                          </w:divBdr>
                          <w:divsChild>
                            <w:div w:id="1252859424">
                              <w:marLeft w:val="0"/>
                              <w:marRight w:val="0"/>
                              <w:marTop w:val="0"/>
                              <w:marBottom w:val="0"/>
                              <w:divBdr>
                                <w:top w:val="single" w:sz="2" w:space="0" w:color="FFFFFF"/>
                                <w:left w:val="single" w:sz="2" w:space="0" w:color="FFFFFF"/>
                                <w:bottom w:val="single" w:sz="2" w:space="0" w:color="FFFFFF"/>
                                <w:right w:val="single" w:sz="2" w:space="0" w:color="FFFFFF"/>
                              </w:divBdr>
                              <w:divsChild>
                                <w:div w:id="2106218928">
                                  <w:marLeft w:val="0"/>
                                  <w:marRight w:val="0"/>
                                  <w:marTop w:val="0"/>
                                  <w:marBottom w:val="0"/>
                                  <w:divBdr>
                                    <w:top w:val="none" w:sz="0" w:space="0" w:color="auto"/>
                                    <w:left w:val="none" w:sz="0" w:space="0" w:color="auto"/>
                                    <w:bottom w:val="none" w:sz="0" w:space="0" w:color="auto"/>
                                    <w:right w:val="none" w:sz="0" w:space="0" w:color="auto"/>
                                  </w:divBdr>
                                  <w:divsChild>
                                    <w:div w:id="898175164">
                                      <w:marLeft w:val="0"/>
                                      <w:marRight w:val="0"/>
                                      <w:marTop w:val="0"/>
                                      <w:marBottom w:val="0"/>
                                      <w:divBdr>
                                        <w:top w:val="none" w:sz="0" w:space="0" w:color="auto"/>
                                        <w:left w:val="none" w:sz="0" w:space="0" w:color="auto"/>
                                        <w:bottom w:val="none" w:sz="0" w:space="0" w:color="auto"/>
                                        <w:right w:val="none" w:sz="0" w:space="0" w:color="auto"/>
                                      </w:divBdr>
                                      <w:divsChild>
                                        <w:div w:id="122623762">
                                          <w:marLeft w:val="0"/>
                                          <w:marRight w:val="0"/>
                                          <w:marTop w:val="0"/>
                                          <w:marBottom w:val="0"/>
                                          <w:divBdr>
                                            <w:top w:val="none" w:sz="0" w:space="0" w:color="auto"/>
                                            <w:left w:val="none" w:sz="0" w:space="0" w:color="auto"/>
                                            <w:bottom w:val="none" w:sz="0" w:space="0" w:color="auto"/>
                                            <w:right w:val="none" w:sz="0" w:space="0" w:color="auto"/>
                                          </w:divBdr>
                                        </w:div>
                                        <w:div w:id="79163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93169-769A-474B-AAB8-13FD15339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3233</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2011-05-01T03:52:00Z</cp:lastPrinted>
  <dcterms:created xsi:type="dcterms:W3CDTF">2017-10-25T01:40:00Z</dcterms:created>
  <dcterms:modified xsi:type="dcterms:W3CDTF">2017-10-25T01:40:00Z</dcterms:modified>
</cp:coreProperties>
</file>